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939" w:rsidRDefault="00324939" w:rsidP="00FC650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r w:rsidRPr="00324939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327140" cy="9037320"/>
            <wp:effectExtent l="0" t="0" r="0" b="0"/>
            <wp:docPr id="1" name="Рисунок 1" descr="C:\Users\school\Downloads\сканирование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сканирование0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327" cy="904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41A9B" w:rsidRPr="00741A9B" w:rsidRDefault="00FC6509" w:rsidP="00FC650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Вводная </w:t>
      </w:r>
      <w:r w:rsidR="00741A9B" w:rsidRPr="00741A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часть</w:t>
      </w:r>
      <w:r w:rsidR="00741A9B" w:rsidRPr="00741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741A9B" w:rsidRPr="00FC6509" w:rsidRDefault="00FC6509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Задачи библиотеки:</w:t>
      </w:r>
    </w:p>
    <w:p w:rsidR="00741A9B" w:rsidRPr="00741A9B" w:rsidRDefault="00741A9B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1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741A9B" w:rsidRDefault="00741A9B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1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у школьников навыков независимого библиотечного пользователя, информационной культуры и культуры чтения.</w:t>
      </w:r>
    </w:p>
    <w:p w:rsidR="00741A9B" w:rsidRPr="00741A9B" w:rsidRDefault="00741A9B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1A9B" w:rsidRPr="00FC6509" w:rsidRDefault="00741A9B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FC650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Основные функции библиотеки:</w:t>
      </w:r>
    </w:p>
    <w:p w:rsidR="00741A9B" w:rsidRPr="00741A9B" w:rsidRDefault="00741A9B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1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Образовательная – поддерживать и обеспечивать образовательные цели.</w:t>
      </w:r>
    </w:p>
    <w:p w:rsidR="00741A9B" w:rsidRPr="00741A9B" w:rsidRDefault="00741A9B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1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Информационная – предоставлять возможность использовать информацию вне зависимости от её вида.</w:t>
      </w:r>
    </w:p>
    <w:p w:rsidR="00741A9B" w:rsidRDefault="00741A9B" w:rsidP="00FC650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1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Культурная - способствует развитию общей культуры пользователей, приобщает их к важнейшим достижениям национальной и мировой культуры, внедряет нормы, традиции, достижения культуры в их сознание, жизнь, быт.</w:t>
      </w:r>
    </w:p>
    <w:tbl>
      <w:tblPr>
        <w:tblpPr w:leftFromText="180" w:rightFromText="180" w:vertAnchor="text" w:horzAnchor="margin" w:tblpXSpec="center" w:tblpY="265"/>
        <w:tblW w:w="9490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1"/>
        <w:gridCol w:w="992"/>
        <w:gridCol w:w="4536"/>
        <w:gridCol w:w="1560"/>
        <w:gridCol w:w="1701"/>
      </w:tblGrid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Отчёт о проведении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B92327" w:rsidRDefault="00B17FC6" w:rsidP="00B9232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фондом учебной литературы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 движения фонда.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 обеспеченности учащихся школы учебник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ами и учебными пособиями на 2023-2024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учебный год.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а) работа с каталогами, тематическими планами издательств, перечнями учебников и учебных пособий, рекомендованных и допущенных 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Министерством образования и науки;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составление совместно с учителями-предметниками заказа на учебники с учётом их требований;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в) формирование общешкол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ьного заказа на учебники на 2024-2025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учебный год;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г) осуществление контроля за выполнением сделанного заказа;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д) подготовка перечня учебников, планируемых к использованию в новом учебном году для обучающихся и родителей;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е) приём и обработка поступивших учебников: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оформление накладных;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запись в книгу суммарного учёта;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штемпелевание;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составление списков класса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отчётных документов, диагностика уровня обеспеченности обучающихся учебниками и другой литературой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и выдача учебников (по графику)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учителей и обучающихся о новых поступлениях учебников и учебных пособий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Выставка учебников и учебных пособий, предлагаемых Центром учебно-методической литературы, формирование заказа учебных пособий, контроль за 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осуществлением исполнения заказа.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Списание с учётом ветхости и смены программ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фондом художественной литературы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свободного доступа в библиотеке: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к художественной литературе;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к фонду учебников (по требованию)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Выдача изданий читателям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Соблюдение правильной расстановки фонда на стеллажах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Ведение работы по сохранности фонда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и поддержка комфортных условий для читателей.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Периодическое списание фонда с учётом ветхости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III. Комплектование фонда периодики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ие подписки на 1 полугодие 2024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IV. Работа с читателями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читателей на абонементе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Рекомендательные беседы при сдаче книг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V. Работа с педагогическим коллективом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поступления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учителей о новой учебной и методической литературе, журналах и газетах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педсоветах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VI. Работа с обучающимися школы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пользователей согласно расписанию работы библиотеки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Проводить беседы с вновь записавшимися пользователями о правилах поведения в библиотеке, о культуре чтения книг и журнальной периодики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пользователя библиотеки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VII. Массовая работа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Ежемесячные выставки к юбилейным датам писателей и знаменательным датам: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Виртуальная книжная выставка «Моя Россия – без терроризма»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 лет со дня рождения Рас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ула Гамзатова (1923-202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3), дагестанского народного поэта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195 лет со дня рождения Льва Николаевича Толстого (1828-1910), выдающегося русского писателя и мыслителя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105 лет со дня рождения Бориса Владимировича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Заходера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(1918-2000), русского поэта, писателя и переводчика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 лет со дня рождения Вячеслава Яковлевича Шишкова (1873-1945), русского писателя, инженера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 лет со дня рождения Ивана Сергеевича Шмелева (1873-1950), писателя русского зарубежья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 лет со дня рождения  Ивана Сергеевича  Аксакова (1823-1886), русского писателя и публициста, поэта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160 лет со дня рождения Владимира Афанасьевича Обручева (1863-1956), русского ученого, географа и путешественника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 лет со дня рождения  Владислава Петровича Крапивина (1938-2020), русского писателя, педагога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 лет со дня рождения Ивана Сергеевича Тургенева (1818-1883), русского писателя, поэта, публициста и драматурга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 лет со дня рождения 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Сельмы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Лагерлёф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(1858-1940), шведской писательницы, лауреата Нобелевской премии (1909)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 лет со дня рождения Николая Николаевича  Носова (1908-1976), русского писателя, киносценариста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30.11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(01.12)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 лет со дня рождения Виктора Юзефовича Драгунского (1913-1972), русского детского писателя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04.12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120 лет со дня рождения Лазаря Иосифовича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Лагина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(1903-1979), русского писателя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220 лет со дня рождения Фёдора Ивановича Тютчева (1803-1873), русского поэта, дипломата, публициста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 лет со дня рождения Владимира Фёдоровича Тендрякова (1923-1984), русского писателя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 лет со дня рождения Александра Исаевича Солженицына (1918-2008), русского писателя, лауреата Нобелевской премии (1970)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 лет со дня рождения Чингиза Айтматова (1928-2008), киргизского писателя, дипломата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 лет со дня рождения Даниила Александровича Гранина (Германа) (1919-2017)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 лет со дня рождения Аркадия Петровича Гайдара (Голикова) (1904-1941)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145 лет со дня рождения Павла Петровича Бажова (1879-1950)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01.02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 лет со дня рождения Евгения Ивановича Замятина (1884-1937)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 лет со дня рождения Виталия Валентиновича Бианки (1894-1959)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8-9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255 лет со дня рождения Ивана Андреевича Крылова (1769-1844)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02.03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 лет со дня рождения Константина Дмитриевича Ушинского (1824-1970)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125 лет со дня рождения Юрия Карловича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Олеши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(1899-1960)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95 лет со дня рождения Ирине Петровне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Токмаковой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(1929-2018)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 лет со дня рождения Николая Васильевича Гоголя (1809-1852)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280 лет со дня рождения Дениса Ивановича Фонвизина (1744/1745-1792)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 лет со дня рождения Владимира Владимировича Набокова (1899-1977)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 лет со дня рождения Виктора Петровича Астафьева (1924-2001)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 лет со дня рождения Булата Шалвовича Окуджавы (1924-1997)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 лет со дня рождения Бориса Львовича Васильева (1924-2013)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Подписка на газеты и журналы на I полугодие 2024 г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Царскосельского лицея (в этот день в 1811 году открылся Императорский Царскосельский лицей)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Литературная игра-беседа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белых журавлей. День поэзии и памяти павших на полях сражений во всех войнах.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Читайка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- мероприятие, посвященное Дню школьного библиотекаря.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«Читаем Тургенева вместе». Мероприятие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4-6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Литературная игра, посвященная 165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летию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со дня рождения 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Сельмы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Лагерлёф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(1858-1940),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Литературная викторина по книгам писателя к 115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летию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со дня рождения Николая Николаевича  Носова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Литературно – музыкальная композиция, посвящённая Дню матери.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Наума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Грамотника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Беседа-игра.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 лет со дня рождения Аркадия Петровича Гайдара (Голикова) (1904-1941) - литературная викторина по книгам писателя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145 лет со дня рождения Павла Петровича Бажова (1879-1950) –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литераиурная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игра по сказам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П.Бажова</w:t>
            </w:r>
            <w:proofErr w:type="spell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мужества «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Блоккадный</w:t>
            </w:r>
            <w:proofErr w:type="spellEnd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Ленинград»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 лет со дня рождения Виталия Валентиновича Бианки (1894-1959) – игра-викторина, посвященная творчеству писателя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255 лет со дня рождения Ивана Андреевича Крылова (1769-1844) – </w:t>
            </w: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театрализованное прочтение басен к юбилею писателя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16.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11.03-17.03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92455A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Масленица. Мероприятие</w:t>
            </w:r>
            <w:r w:rsidR="00B17FC6"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блинами и чаепитием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«Через тернии к звездам». Викторина, посвященная международному дню космонавтики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Мероприятие, посвящённое 77 годовщине Дня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Победы в Великой Отечественной войне «Помним. Гордимся. Живём»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4-6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VIII. Реклама библиотеки.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Рекламная деятельность библиотеки: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устная – во время перемен, на классных часах, классных собраниях;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наглядная – информационные объявления о выставках и мероприятиях, проводимых библиотекой;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Оформление выставки одного автора: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«Календарь знаменательных и памятных дат».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требования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IX. Профессиональное развитие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семинарах городского методического объединения.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Самообразование: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чтение журналов «Школьная библиотека», «Библиотека в школе»;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приказов, писем, инструкций о библиотечном деле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- обучение на образовательных </w:t>
            </w:r>
            <w:proofErr w:type="spellStart"/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вебинарах</w:t>
            </w:r>
            <w:proofErr w:type="spell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Совершенствование традиционных и освоение новых библиотечных технологий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X. Взаимодействие с другими библиотеками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7FC6" w:rsidRPr="00FC6509" w:rsidTr="00B17FC6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Сотрудничество по обслуживанию школьников с библиотеками:</w:t>
            </w:r>
          </w:p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5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ЦДБ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7FC6" w:rsidRPr="00FC6509" w:rsidRDefault="00B17FC6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7FC6" w:rsidRPr="00FC6509" w:rsidRDefault="0092455A" w:rsidP="00FC650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</w:tr>
    </w:tbl>
    <w:p w:rsidR="00741A9B" w:rsidRPr="00741A9B" w:rsidRDefault="00741A9B" w:rsidP="00741A9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C6509" w:rsidRDefault="00FC6509"/>
    <w:sectPr w:rsidR="00FC6509" w:rsidSect="00B9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1257E"/>
    <w:multiLevelType w:val="multilevel"/>
    <w:tmpl w:val="19FE6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7B77764"/>
    <w:multiLevelType w:val="hybridMultilevel"/>
    <w:tmpl w:val="6C5A5450"/>
    <w:lvl w:ilvl="0" w:tplc="E96094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700"/>
    <w:rsid w:val="00255663"/>
    <w:rsid w:val="00324939"/>
    <w:rsid w:val="00425700"/>
    <w:rsid w:val="006C4810"/>
    <w:rsid w:val="00741A9B"/>
    <w:rsid w:val="0092455A"/>
    <w:rsid w:val="00B17FC6"/>
    <w:rsid w:val="00B92327"/>
    <w:rsid w:val="00EE1476"/>
    <w:rsid w:val="00EE4407"/>
    <w:rsid w:val="00FC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24A61"/>
  <w15:chartTrackingRefBased/>
  <w15:docId w15:val="{42608727-347B-4938-84DB-DAF17E9E3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923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3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1485</Words>
  <Characters>8466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school</cp:lastModifiedBy>
  <cp:revision>8</cp:revision>
  <dcterms:created xsi:type="dcterms:W3CDTF">2023-10-09T13:14:00Z</dcterms:created>
  <dcterms:modified xsi:type="dcterms:W3CDTF">2023-10-12T11:28:00Z</dcterms:modified>
</cp:coreProperties>
</file>